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第8章  智能运输管理</w:t>
      </w:r>
    </w:p>
    <w:p>
      <w:pPr>
        <w:pStyle w:val="Heading2"/>
      </w:pPr>
      <w:r>
        <w:t>8.1 运输计划的智能编排</w:t>
      </w:r>
    </w:p>
    <w:p>
      <w:pPr>
        <w:spacing w:line="360" w:lineRule="auto" w:after="120"/>
        <w:ind w:firstLine="720"/>
      </w:pPr>
      <w:r>
        <w:t>运输是物流系统的核心功能之一，承担着将货物从供应地点转移至需求地点的物理位移任务，其效率和质量直接决定了物流服务的时效性、可靠性和经济性。在传统的运输管理模式下，运输计划的制定主要依赖调度人员的经验和主观判断，基于历史运输数据、客户需求订单和车辆资源信息，通过人工方式安排运输路线、分配车辆和确定发车时间。这种依赖人工经验的计划方式在面对运输规模较小、客户需求稳定、外部环境简单的场景时尚可应对，但当运输网络规模扩大、客户需求呈现高频波动、外部约束条件复杂多变时，其局限性便日益凸显：计划编制周期长、优化空间有限、难以快速响应突发事件、对调度人员经验高度依赖，且不同调度人员之间的决策质量存在显著差异。</w:t>
      </w:r>
    </w:p>
    <w:p>
      <w:pPr>
        <w:spacing w:line="360" w:lineRule="auto" w:after="120"/>
        <w:ind w:firstLine="720"/>
      </w:pPr>
      <w:r>
        <w:t>运输计划的智能编排旨在利用人工智能技术，将运输决策从依赖经验的人工判断转变为基于数据和模型的科学优化，实现运输资源的高效配置和运输任务的精准执行。智能编排系统需要综合考虑多维度的输入信息，包括客户需求信息（收货地址、时间窗口、货物属性、服务等级要求）、运力资源信息（车辆类型、载重容积、当前位置、可用时间、驾驶员资质）、网络基础设施信息（道路等级、通行限制、实时路况、收费站信息、服务区分布）以及外部环境信息（天气预报、交通管制、节假日安排、市场油价波动）。通过对这些多源异构信息的融合分析和智能计算，系统自动生成在满足所有约束条件下的最优或近似最优运输计划。</w:t>
      </w:r>
    </w:p>
    <w:p>
      <w:pPr>
        <w:spacing w:line="360" w:lineRule="auto" w:after="120"/>
        <w:ind w:firstLine="720"/>
      </w:pPr>
      <w:r>
        <w:t>车辆路径问题是运输计划智能编排的核心数学模型。经典的车辆路径问题旨在确定一组车辆从配送中心出发，服务一系列客户后返回配送中心的最优路线，使得总行驶距离或总运输成本最小化。然而，实际运输场景中的路径问题远比经典模型复杂，需要考虑车辆容量约束、客户时间窗约束、货物装卸顺序约束、驾驶员工作时间约束、道路限行约束以及多车型匹配约束等多种实际因素。这些扩展的车辆路径问题通常属于NP-hard组合优化问题，精确算法难以在合理时间内求解大规模实例，因此启发式算法和元启发式算法成为解决实际运输路径规划问题的主要工具。遗传算法通过编码染色体表示路线方案，利用选择、交叉和变异算子在解空间中进行全局搜索；模拟退火算法通过模拟物理退火过程，以一定概率接受劣解来跳出局部最优；禁忌搜索算法通过维护禁忌表避免循环搜索，增强搜索的多样性。近年来，基于深度强化学习的方法通过学习值函数或策略函数来直接输出路径决策，在动态环境下的路径规划问题中展现出独特优势。</w:t>
      </w:r>
    </w:p>
    <w:p>
      <w:pPr>
        <w:spacing w:line="360" w:lineRule="auto" w:after="120"/>
        <w:ind w:firstLine="720"/>
      </w:pPr>
      <w:r>
        <w:t>运输计划的智能编排还需要解决运力资源的优化配置问题。在拥有多种类型车辆（如厢式货车、冷藏车、平板车、危险品运输车）和多种运输任务（如快递快运、大宗货物、冷链运输、危化品运输）的场景下，如何将合适的车辆匹配到合适的任务，实现运力资源利用效率的最大化，是一个复杂的组合优化问题。智能编排系统通过建立车辆属性与任务需求之间的多维匹配模型，综合考虑车辆的技术参数、经济参数和时空参数，自动完成运力分配决策。此外，运输计划的编制还需要考虑车辆的回程利用问题，通过规划循环运输路线或寻找回程货源，减少空驶里程，提高车辆利用率。基于历史运输数据和市场需求预测的回程货源推荐系统，能够为调度人员提供科学的回程配载建议，将单向运输优化为循环运输，显著降低单位货物的运输成本。</w:t>
      </w:r>
    </w:p>
    <w:p>
      <w:pPr>
        <w:spacing w:line="360" w:lineRule="auto" w:after="120"/>
        <w:ind w:firstLine="720"/>
      </w:pPr>
      <w:r>
        <w:t>动态调度与实时重优化是运输计划智能编排的重要能力。在实际运输执行过程中，由于客户需求变更、交通拥堵、车辆故障、天气变化等突发事件的影响，预先制定的运输计划往往需要动态调整。智能编排系统通过与车载终端、GPS定位系统和交通信息平台的实时数据交互，持续监控运输执行状态，当检测到计划偏离或潜在风险时，自动触发重优化机制，在剩余未执行任务和可用资源的基础上重新计算最优方案，并将调整指令及时下达给驾驶员。这种闭环的动态优化能力，使得运输管理系统从静态的计划编制工具升级为动态的实时决策支持系统，大幅提升了运输运营的柔性和韧性。</w:t>
      </w:r>
    </w:p>
    <w:p>
      <w:pPr>
        <w:pStyle w:val="Heading2"/>
      </w:pPr>
      <w:r>
        <w:t>8.2 在途监控与异常预警</w:t>
      </w:r>
    </w:p>
    <w:p>
      <w:pPr>
        <w:spacing w:line="360" w:lineRule="auto" w:after="120"/>
        <w:ind w:firstLine="720"/>
      </w:pPr>
      <w:r>
        <w:t>在途监控是运输管理从计划执行向过程管控延伸的关键环节，其核心目标是通过对运输车辆、货物和驾驶员的实时状态感知，实现运输全程的可视化、可控化和可追溯化。传统的在途监控主要依赖驾驶员的电话报点和定点检查，信息更新频率低、准确性和及时性难以保证，管理者对运输过程的了解存在严重的时间滞后和信息盲区。现代智能在途监控系统依托物联网、移动互联网和卫星定位技术，构建了覆盖运输全过程的实时数据采集和传输网络，使管理者能够随时随地掌握运输动态，及时发现和处理异常情况。</w:t>
      </w:r>
    </w:p>
    <w:p>
      <w:pPr>
        <w:spacing w:line="360" w:lineRule="auto" w:after="120"/>
        <w:ind w:firstLine="720"/>
      </w:pPr>
      <w:r>
        <w:t>全球定位系统和北斗卫星导航系统是在途监控的基础设施，通过车载终端实时获取车辆的经度、纬度、海拔、速度和方向等位置信息，结合电子地图实现车辆的精确定位和轨迹跟踪。位置数据的采集频率根据业务需求可调，对于高价值货物或危险品运输，通常采用秒级或分钟级的高频采集；对于普通货物运输，可采用五分钟至十五分钟级别的常规采集。除了位置信息，现代车载终端还集成了多种传感器，能够采集车辆发动机状态、油耗、胎压、厢体温度、厢门开关状态等丰富的运行数据，为运输过程的全方位监控提供了数据基础。</w:t>
      </w:r>
    </w:p>
    <w:p>
      <w:pPr>
        <w:spacing w:line="360" w:lineRule="auto" w:after="120"/>
        <w:ind w:firstLine="720"/>
      </w:pPr>
      <w:r>
        <w:t>基于采集的海量在途数据，智能监控系统能够构建多维度的运输状态画像。对于车辆运行状态，系统通过分析速度曲线、加速度分布、急刹车频率、怠速时长等参数，评估驾驶员的驾驶行为安全性和经济性；通过监测发动机工况和油耗数据，预测车辆维护保养需求；通过分析轮胎压力和温度数据，预警爆胎风险。对于货物状态，冷链运输车辆配备的温度传感器实时回传厢体温度数据，系统绘制温度变化曲线，当温度偏离预设区间时自动触发报警；贵重货物运输可通过震动传感器监测异常颠簸和碰撞。对于运输进度，系统通过对比实际位置与计划路线的偏差，评估运输是否按计划推进，预测到达时间，并提前通知收货方做好接货准备。</w:t>
      </w:r>
    </w:p>
    <w:p>
      <w:pPr>
        <w:spacing w:line="360" w:lineRule="auto" w:after="120"/>
        <w:ind w:firstLine="720"/>
      </w:pPr>
      <w:r>
        <w:t>异常预警是在途监控的核心价值所在。智能预警系统通过对实时数据流的持续分析，自动识别偏离正常范围的异常状态，并根据异常的严重程度和紧急程度分级响应。常见的异常类型包括：路径偏离异常，当车辆实际行驶路线显著偏离规划路线时触发，可能由于驾驶员迷路、擅自改变路线或遭遇道路封闭等原因造成；超时停留异常，当车辆在非计划停留点停留时间超过阈值时触发，可能由于交通拥堵、车辆故障、货物装卸延误或异常事件导致；超速异常，当车辆行驶速度超过道路限速或企业安全限速时触发，反映驾驶行为风险；温度异常，当冷链车辆厢体温度超出设定范围时触发，威胁货物品质安全；设备离线异常，当车载终端长时间未上传数据时触发，可能由于设备故障、信号盲区或人为破坏造成。预警信息通过短信、APP推送、语音电话等多种渠道实时送达相关管理人员，系统同时提供异常上下文信息（如异常发生位置、持续时间、历史对比数据）和处置建议，辅助管理人员快速做出决策。</w:t>
      </w:r>
    </w:p>
    <w:p>
      <w:pPr>
        <w:spacing w:line="360" w:lineRule="auto" w:after="120"/>
        <w:ind w:firstLine="720"/>
      </w:pPr>
      <w:r>
        <w:t>数字孪生技术为在途监控提供了更高层次的可视化和分析能力。通过在虚拟空间中构建运输系统的实时镜像，数字孪生平台将车辆位置、货物状态、交通路况、天气环境等多源信息融合呈现为直观的可视化界面，管理者可以在三维地图上实时查看所有车辆的分布和运行状态，进行虚拟巡检和远程指挥。更重要的是，数字孪生平台能够基于当前状态进行推演预测，如根据当前位置和实时路况预测各车辆的预计到达时间，根据天气趋势预测未来几小时的运输风险区域，根据历史数据评估不同驾驶员的风险等级。这种基于数字孪生的预测性监控，使运输管理从被动响应转向主动预防，从经验判断转向数据驱动。</w:t>
      </w:r>
    </w:p>
    <w:p>
      <w:pPr>
        <w:pStyle w:val="Heading2"/>
      </w:pPr>
      <w:r>
        <w:t>8.3 车联网与自动驾驶探索</w:t>
      </w:r>
    </w:p>
    <w:p>
      <w:pPr>
        <w:spacing w:line="360" w:lineRule="auto" w:after="120"/>
        <w:ind w:firstLine="720"/>
      </w:pPr>
      <w:r>
        <w:t>车联网是指通过信息通信技术，实现车辆与车辆、车辆与基础设施、车辆与行人、车辆与云平台之间的信息交互和共享，构建智能化的交通生态系统。在物流运输领域，车联网技术不仅改变了车辆与管理中心之间的信息交互方式，更从根本上重塑了运输组织模式和效率边界。通过将每辆运输车辆接入统一的网络平台，实现车辆运行状态的实时感知、运输任务的远程调度、驾驶行为的智能分析和车辆健康的预测维护，车联网为运输管理的数字化转型提供了关键支撑。</w:t>
      </w:r>
    </w:p>
    <w:p>
      <w:pPr>
        <w:spacing w:line="360" w:lineRule="auto" w:after="120"/>
        <w:ind w:firstLine="720"/>
      </w:pPr>
      <w:r>
        <w:t>车联网系统架构通常包括感知层、网络层、平台层和应用层四个层次。感知层由车载传感器、控制器、定位模块和通信模块组成，负责采集车辆运行数据、环境感知数据和驾驶员行为数据。网络层通过蜂窝移动通信网络、专用短程通信或卫星通信等方式，实现车与车、车与路、车与云之间的数据传输。平台层提供数据汇聚、存储、计算和分析能力，支撑海量车联网数据的实时处理和智能挖掘。应用层面向不同业务场景提供具体功能，包括车队管理、远程诊断、辅助驾驶、自动驾驶和出行服务等。在物流运输场景中，车联网平台通过与运输管理系统的深度集成，实现了从订单下达到货物交付的全流程数字化管理。</w:t>
      </w:r>
    </w:p>
    <w:p>
      <w:pPr>
        <w:spacing w:line="360" w:lineRule="auto" w:after="120"/>
        <w:ind w:firstLine="720"/>
      </w:pPr>
      <w:r>
        <w:t>车队管理是车联网在物流领域最成熟的应用之一。通过车联网平台，运输企业可以实时监控所有车辆的地理位置、运行状态和任务执行情况，实现车队的集中化、可视化管理。基于历史轨迹数据和驾驶行为数据的分析，系统能够评估每位驾驶员的安全水平和节油水平，开展针对性的培训和考核；通过分析车辆的故障码和运行参数，系统能够预测关键零部件的剩余寿命，在故障发生前安排预防性维护，减少因车辆故障导致的运输中断；通过对比不同路线、不同时段、不同驾驶方式下的油耗数据，系统能够识别节油潜力点，优化运输操作规范。车联网还使得动态调度更加精准高效，调度中心可以根据实时路况和车辆位置，就近派发新任务，减少空驶里程，提高响应速度。</w:t>
      </w:r>
    </w:p>
    <w:p>
      <w:pPr>
        <w:spacing w:line="360" w:lineRule="auto" w:after="120"/>
        <w:ind w:firstLine="720"/>
      </w:pPr>
      <w:r>
        <w:t>自动驾驶技术是车联网发展的终极形态，其在物流运输领域的应用前景尤为广阔。相比于乘用车场景，物流运输场景具有路线相对固定、环境相对可控、对舒适性要求较低的特点，是自动驾驶技术率先落地的重要领域。自动驾驶在物流领域的应用按照自动化程度可分为多个层级：驾驶辅助系统通过车道保持、自动刹车、自适应巡航等功能减轻驾驶员负担；编队行驶技术使多辆卡车保持近距离纵队行驶，后车自动跟随前车，显著降低空气阻力，节约燃油消耗；特定场景无人驾驶在港口、矿区、园区等封闭或半封闭环境中实现完全无人驾驶；高速公路无人驾驶在结构化道路上实现从起点到终点的全程自动驾驶，仅在特殊情况下需要人工接管。自动驾驶技术的应用将从根本上改变物流运输的成本结构和运营模式：减少或消除驾驶员人力成本，这是长途运输中最大的成本项之一；延长车辆运营时间，无人驾驶车辆不受驾驶员工作时限约束，可实现二十四小时连续运营；提升行驶安全性和燃油经济性，自动驾驶系统不会疲劳、不会分心，能够以最优速度和最优路线行驶。</w:t>
      </w:r>
    </w:p>
    <w:p>
      <w:pPr>
        <w:spacing w:line="360" w:lineRule="auto" w:after="120"/>
        <w:ind w:firstLine="720"/>
      </w:pPr>
      <w:r>
        <w:t>然而，自动驾驶在物流领域的大规模商用仍面临技术、法规和社会等多重挑战。在技术层面，复杂天气条件下的感知可靠性、混合交通场景下的决策安全性以及网络安全防护能力是亟待突破的关键难题。在法规层面，交通事故责任认定、车辆准入标准、道路运输资质和保险制度等方面都需要建立新的法律框架。在社会层面，自动驾驶对驾驶员就业的影响需要妥善应对，数百万卡车司机的转岗安置是一个复杂的社会问题。因此，自动驾驶在物流领域的落地将是一个渐进的过程，从封闭场景到半封闭场景再到开放道路，从辅助驾驶到编队行驶再到完全无人驾驶，逐步实现技术和商业的成熟。</w:t>
      </w:r>
    </w:p>
    <w:p>
      <w:pPr>
        <w:pStyle w:val="Heading2"/>
      </w:pPr>
      <w:r>
        <w:t>8.4 多式联运的智能组织</w:t>
      </w:r>
    </w:p>
    <w:p>
      <w:pPr>
        <w:spacing w:line="360" w:lineRule="auto" w:after="120"/>
        <w:ind w:firstLine="720"/>
      </w:pPr>
      <w:r>
        <w:t>多式联运是指将两种或两种以上的运输方式有机组合，通过一次托运、一次计费、一份单证、一次保险，完成货物从起运地到目的地的全程运输。多式联运充分发挥了不同运输方式的比较优势：铁路运输适合大宗货物的中长距离运输，具有运量大、成本低、节能环保的特点；公路运输灵活便捷，能够实现门到门的配送服务，适合短距离运输和末端接驳；水路运输成本最低，适合大宗散货和集装箱的长距离运输；航空运输速度最快，适合高附加值、时效性强的货物运输。通过不同运输方式的科学组合，多式联运能够在运输成本、运输时效、服务质量和环境影响之间取得更优的综合平衡，是现代物流体系的重要发展方向。</w:t>
      </w:r>
    </w:p>
    <w:p>
      <w:pPr>
        <w:spacing w:line="360" w:lineRule="auto" w:after="120"/>
        <w:ind w:firstLine="720"/>
      </w:pPr>
      <w:r>
        <w:t>多式联运的组织复杂度远高于单一运输方式。货物在不同运输方式之间转换时，需要在转运节点进行装卸、暂存和单证处理，这些转运环节往往成为多式联运效率的瓶颈。转运时间的不可控、转运操作的低效率、信息传递的不顺畅以及不同承运人之间的衔接不畅，都可能导致整体运输链条的中断或延误。此外，多式联运涉及多个承运人、多种运输工具、多个监管机构和多种信息系统，各方之间的信息共享和协同配合面临较大挑战。传统的多式联运组织依赖人工协调和电话沟通，信息不透明、响应速度慢、协同效率低，难以满足现代物流对时效性和可靠性的要求。</w:t>
      </w:r>
    </w:p>
    <w:p>
      <w:pPr>
        <w:spacing w:line="360" w:lineRule="auto" w:after="120"/>
        <w:ind w:firstLine="720"/>
      </w:pPr>
      <w:r>
        <w:t>智能技术在多式联运组织中的应用，旨在通过信息集成和智能优化，打通不同运输方式之间的信息壁垒，提升转运衔接效率，实现多式联运的全程可视和智能调度。在信息集成层面，通过建立多式联运公共信息平台和电子数据交换机制，实现货主、承运人、港口、场站、海关、检验检疫等各方之间的数据互联互通，使货物的位置、状态、单证和通关信息能够在整个运输链条中实时共享。基于区块链技术的多式联运单证系统，能够实现运输合同、提单、报关单等关键单证的数字化和可信传递，减少纸质单证流转时间和伪造风险，提高贸易便利化水平。</w:t>
      </w:r>
    </w:p>
    <w:p>
      <w:pPr>
        <w:spacing w:line="360" w:lineRule="auto" w:after="120"/>
        <w:ind w:firstLine="720"/>
      </w:pPr>
      <w:r>
        <w:t>在运输方案优化层面，智能系统需要综合考虑货物属性、客户需求、运输网络、运力资源和约束条件，自动规划最优的多式联运路径和方式组合。这本质上是一个复杂的组合优化问题，需要在庞大的解空间中寻找使总成本最小或总时效最优的方案。影响多式联运方案选择的因素包括：货物的时间价值，高时效性货物倾向于选择更快的运输方式组合；货物的物理属性，大宗散货适合铁路加水路，精密仪器适合公路加航空；运输距离，短距离以公路为主，中长距离宜采用铁路或水路干线加公路两端接驳；网络可达性，起讫点是否位于铁路站点或港口的经济辐射范围内；转运便利性，转运节点的设施条件、操作效率和中转时间；以及碳排放约束，在绿色物流要求下优先选择低碳运输方式组合。基于混合整数规划、网络流优化和启发式搜索等方法的多式联运方案优化系统，能够为每笔货物推荐最优的运输方式组合和路径方案。</w:t>
      </w:r>
    </w:p>
    <w:p>
      <w:pPr>
        <w:spacing w:line="360" w:lineRule="auto" w:after="120"/>
        <w:ind w:firstLine="720"/>
      </w:pPr>
      <w:r>
        <w:t>在转运协调层面，智能调度系统通过对各运输环节实时状态的监控和预测，优化转运节点的作业计划和资源配置。当铁路班列到达港口时，系统提前通知港口安排装卸设备和堆场空间，规划集装箱从铁路堆场到船舶的短驳路线；当船舶靠港时间因天气原因延误时，系统自动调整后续的铁路或公路接驳计划，将延误影响降至最小。这种基于实时信息的动态协调，使得原本松耦合的多式联运各环节形成紧密衔接的协同整体，大幅提升多式联运的可靠性和客户体验。</w:t>
      </w:r>
    </w:p>
    <w:p>
      <w:pPr>
        <w:pStyle w:val="Heading2"/>
      </w:pPr>
      <w:r>
        <w:t>8.5 运输能源管理与新能源车队调度</w:t>
      </w:r>
    </w:p>
    <w:p>
      <w:pPr>
        <w:spacing w:line="360" w:lineRule="auto" w:after="120"/>
        <w:ind w:firstLine="720"/>
      </w:pPr>
      <w:r>
        <w:t>能源消耗是运输成本的重要组成部分，对于重型卡车而言，燃油成本通常占总运营成本的百分之三十至百分之四十。在全球能源价格波动加剧和碳排放约束趋严的背景下，运输能源管理已从单纯的成本控制议题上升为关乎企业竞争力和可持续发展的战略问题。智能能源管理系统通过对车辆能耗数据的采集分析、驾驶行为的优化指导、运输计划的节能编排和新能源车辆的合理配置，实现运输全过程的能耗最优和排放最低。</w:t>
      </w:r>
    </w:p>
    <w:p>
      <w:pPr>
        <w:spacing w:line="360" w:lineRule="auto" w:after="120"/>
        <w:ind w:firstLine="720"/>
      </w:pPr>
      <w:r>
        <w:t>驾驶行为对燃油消耗的影响显著。研究表明，在相同的车辆和路线条件下，激进驾驶风格（频繁急加速、急刹车、超速行驶、长时间怠速）与平稳驾驶风格之间的燃油消耗差异可达百分之二十以上。智能能源管理系统通过车载传感器实时采集油门开度、刹车力度、发动机转速、车速等驾驶行为数据，结合地形和路况信息，评估每次驾驶操作的能耗效率，生成个性化的驾驶行为报告和改进建议。通过驾驶员培训和激励机制，引导驾驶员养成预见性驾驶、匀速行驶、合理利用惯性滑行等节能驾驶习惯。一些先进的系统还配备了实时驾驶辅助功能，通过仪表盘提示或语音提示，在驾驶员操作不当时即时提醒，将驾驶行为优化从事后分析转向实时干预。</w:t>
      </w:r>
    </w:p>
    <w:p>
      <w:pPr>
        <w:spacing w:line="360" w:lineRule="auto" w:after="120"/>
        <w:ind w:firstLine="720"/>
      </w:pPr>
      <w:r>
        <w:t>路线规划的节能优化是降低运输能耗的另一重要途径。传统路线优化主要关注距离最短或时间最少，而节能路线优化则综合考虑道路坡度、曲率、限速、红绿灯数量、交通拥堵概率等因素对能耗的影响。相同的起点和终点之间，距离较长的平坦路线可能比距离较短的山区路线更加节能；避开拥堵路段虽然可能增加行驶距离，但减少的怠速时间能够带来显著的节油效果。基于车辆动力学模型和能耗预测模型的智能路线规划系统，能够为每条运输任务计算能耗最优的行驶路线，在满足时效约束的前提下实现燃油消耗的最小化。</w:t>
      </w:r>
    </w:p>
    <w:p>
      <w:pPr>
        <w:spacing w:line="360" w:lineRule="auto" w:after="120"/>
        <w:ind w:firstLine="720"/>
      </w:pPr>
      <w:r>
        <w:t>新能源车辆的推广应用为运输能源管理开辟了全新路径。纯电动卡车、氢燃料电池卡车和混合动力卡车等新能源车辆在运行过程中零排放或低排放，能够有效降低运输环节的碳足迹。然而，新能源车辆的大规模应用也带来了新的管理挑战：纯电动卡车的续航里程有限，需要合理规划充电设施和充电策略；充电时间较长，影响车辆周转效率；动力电池的衰减特性要求对电池健康状态进行持续监控和维护；氢燃料电池卡车面临加氢站网络不完善和氢气成本较高的制约。新能源车队调度系统需要综合考虑车辆的续航里程、剩余电量、充电设施分布、充电排队情况和运输任务需求，在满足所有运输任务的前提下，优化车辆的任务分配和充电计划，避免车辆因电量不足而中途抛锚，同时尽量减少充电等待时间和充电成本。</w:t>
      </w:r>
    </w:p>
    <w:p>
      <w:pPr>
        <w:spacing w:line="360" w:lineRule="auto" w:after="120"/>
        <w:ind w:firstLine="720"/>
      </w:pPr>
      <w:r>
        <w:t>新能源车辆与可再生能源的协同是运输领域深度脱碳的重要方向。通过在物流园区和配送中心建设分布式光伏发电系统和储能设施，利用太阳能发电为电动车辆充电，实现运输能源的绿色自给。智能能源管理系统根据光伏发电功率预测、电网电价信号、车辆充电需求和储能状态，优化充放电策略：在光伏发电高峰期和电网电价低谷期优先为车辆充电，在电网电价高峰期利用储能电池放电满足园区用电需求或将电能回馈电网获取收益。这种光储充一体化的智能能源管理，不仅降低了电动车辆的充电成本，更实现了运输系统与能源系统的深度融合，为构建零碳物流体系奠定了基础。</w:t>
      </w:r>
    </w:p>
    <w:p>
      <w:pPr>
        <w:pStyle w:val="Heading2"/>
      </w:pPr>
      <w:r>
        <w:t>8.6 运输合规与安全风控</w:t>
      </w:r>
    </w:p>
    <w:p>
      <w:pPr>
        <w:spacing w:line="360" w:lineRule="auto" w:after="120"/>
        <w:ind w:firstLine="720"/>
      </w:pPr>
      <w:r>
        <w:t>运输行业是受监管较为严格的行业之一，涉及道路交通安全、货物运输安全、环境保护、劳动保护和市场竞争等多个领域的法律法规。运输企业需要遵守的合规要求包括：车辆的技术标准和年检要求、驾驶员的资质管理和工时限制、危险货物运输的特殊许可和操作规范、超限超载的治理要求、排放标准和环保法规、税收和发票管理规定等。违规运营不仅面临行政处罚和法律风险，还可能引发严重的安全事故，对企业声誉和经营造成重大损害。因此，建立完善的合规管理体系和安全风险控制机制，是运输企业稳健运营的基本保障。</w:t>
      </w:r>
    </w:p>
    <w:p>
      <w:pPr>
        <w:spacing w:line="360" w:lineRule="auto" w:after="120"/>
        <w:ind w:firstLine="720"/>
      </w:pPr>
      <w:r>
        <w:t>智能技术在运输合规管理中发挥着越来越重要的作用。在驾驶员资质管理方面，系统通过与公安交通管理数据库的对接，自动校验驾驶员的驾驶证有效性、准驾车型匹配度和违法记分情况，当驾驶员资质即将到期或记分达到阈值时自动预警，防止无证驾驶或资质不符驾驶。在工时管理方面，车载终端和驾驶员APP实时记录驾驶员的工作时间和休息时间，当连续驾驶时间接近法定上限时自动提醒，当休息时间不足时禁止车辆启动，从技术手段上杜绝疲劳驾驶。在车辆技术状况管理方面，系统通过车载传感器持续监测制动系统、转向系统、轮胎、灯光等关键安全部件的状态，当检测到异常时及时预警并安排检修，确保车辆始终处于适运状态。在货物装载管理方面，通过地磅称重和三维扫描技术，自动检测车辆装载重量和尺寸是否超限，防止超载超限运输。</w:t>
      </w:r>
    </w:p>
    <w:p>
      <w:pPr>
        <w:spacing w:line="360" w:lineRule="auto" w:after="120"/>
        <w:ind w:firstLine="720"/>
      </w:pPr>
      <w:r>
        <w:t>危险品运输的安全管理是运输合规的重点和难点。危险品具有易燃、易爆、有毒、腐蚀等特性，在运输过程中一旦发生泄漏、火灾或爆炸事故，后果不堪设想。智能危险品运输管理系统通过全程监控和多重防护，最大限度降低运输风险。在计划层面，系统根据危险品的类别、数量和运输路线，自动评估运输风险等级，规划避开人口密集区、水源保护区和敏感设施的行驶路线，安排具备相应资质的驾驶员和车辆执行任务。在执行层面，车载终端实时监测罐体压力、温度、液位和阀门状态，当参数异常时立即报警并启动应急处置预案；电子锁和电子铅封防止运输途中货物被非法开启；卫星定位和电子围栏确保车辆严格按照许可路线行驶，偏离路线时自动报警。在应急层面，系统与公安、消防、环保等应急管理部门的信息平台对接，一旦发生事故，自动上报事故位置、货物信息和应急处置建议，为救援行动提供准确信息支持。</w:t>
      </w:r>
    </w:p>
    <w:p>
      <w:pPr>
        <w:spacing w:line="360" w:lineRule="auto" w:after="120"/>
        <w:ind w:firstLine="720"/>
      </w:pPr>
      <w:r>
        <w:t>运输安全风控体系的核心在于从被动的事后处置转向主动的事前预防和事中干预。基于大数据和机器学习的运输安全风险评估模型，能够综合分析驾驶员历史行为、车辆技术状况、路线风险特征、天气环境因素和历史事故数据，对每次运输任务的风险等级进行量化评估，为风险分级管控提供依据。对于高风险任务，系统自动触发强化管控措施，如安排双驾驶员、提高监控频率、缩短位置报告间隔、预先通知沿途应急资源等。基于实时数据流的安全预警系统，能够在危险驾驶行为发生的瞬间即时预警，通过车内语音提醒驾驶员纠正行为；当系统判断风险不可控时，可远程限制车辆速度或指令车辆靠边停车，将事故消灭在萌芽状态。</w:t>
      </w:r>
    </w:p>
    <w:p>
      <w:pPr>
        <w:spacing w:line="360" w:lineRule="auto" w:after="120"/>
        <w:ind w:firstLine="720"/>
      </w:pPr>
      <w:r>
        <w:t>网络安全是智能运输管理系统面临的新兴风险。随着车辆网联化程度的提高，车载终端、T-Box、OBD设备等成为潜在的攻击入口，黑客可能通过远程攻击篡改车辆控制指令、窃取货物信息或干扰运输调度系统。运输企业需要建立车联网安全防护体系，包括车载设备的身份认证和访问控制、车云通信的加密传输、系统的入侵检测和漏洞管理、安全事件的应急响应机制等，确保智能运输系统的网络安全和数据安全。此外，运输数据的隐私保护也日益受到关注，车辆行驶轨迹、货物信息和客户资料等敏感数据需要按照数据保护法规的要求进行脱敏处理和权限管控，在数据利用和隐私保护之间取得平衡。</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imSun" w:hAnsi="SimSun" w:eastAsia="SimSu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