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第7章  智能库存管理</w:t>
      </w:r>
    </w:p>
    <w:p>
      <w:pPr>
        <w:pStyle w:val="Heading2"/>
      </w:pPr>
      <w:r>
        <w:t>7.1 库存决策的复杂性与动态性</w:t>
      </w:r>
    </w:p>
    <w:p>
      <w:pPr>
        <w:spacing w:line="360" w:lineRule="auto" w:after="120"/>
        <w:ind w:firstLine="720"/>
      </w:pPr>
      <w:r>
        <w:t>库存管理是物流与供应链管理中的核心职能之一，其本质是在满足客户需求与控制运营成本之间寻求动态平衡。在传统的管理理念中，库存被视为应对需求不确定性、供应波动和生产周期差异的缓冲手段，企业通过设定固定的安全库存水平和再订货点来规避缺货风险。然而，随着市场环境的日益复杂、消费者需求的个性化趋势以及供应链全球化程度的加深，库存决策面临的不确定性维度急剧增加，传统的静态模型和确定性假设已难以适应实际运营的需求，库存管理的智能化转型成为必然选择。</w:t>
      </w:r>
    </w:p>
    <w:p>
      <w:pPr>
        <w:spacing w:line="360" w:lineRule="auto" w:after="120"/>
        <w:ind w:firstLine="720"/>
      </w:pPr>
      <w:r>
        <w:t>库存决策的复杂性首先来源于需求侧的高度不确定性。在传统的大规模标准化生产时代，需求预测相对简单，基于历史销量的移动平均法和指数平滑法即可取得较为满意的效果。但在电子商务和个性化消费的驱动下，需求呈现出高频波动、季节性明显、促销活动脉冲式增长和长尾分布等多元特征。新品上市、社交媒体营销、竞争对手策略变化等外部因素可能在短时间内对需求产生剧烈冲击，使得基于历史数据的统计推断面临严重的模型失效风险。此外，同一品类内部不同规格、不同颜色、不同尺寸之间的需求存在复杂的替代和互补关系，某一款式的热销可能导致相关款式的需求转移，这种需求内部的结构变化进一步加剧了预测和库存配置的难度。</w:t>
      </w:r>
    </w:p>
    <w:p>
      <w:pPr>
        <w:spacing w:line="360" w:lineRule="auto" w:after="120"/>
        <w:ind w:firstLine="720"/>
      </w:pPr>
      <w:r>
        <w:t>供给侧的不确定性同样是库存决策复杂性的重要来源。供应商的产能约束、原材料价格波动、生产计划的临时调整、运输过程中的天气和交通因素，以及国际贸易政策的变化，都可能导致交货时间的延迟和供应量的不稳定。在多级供应链中，上游节点的不确定性会通过"牛鞭效应"逐级放大，使得下游企业面临的供应波动远大于实际的市场需求波动。传统的库存模型通常假设供应商的提前期是固定的或服从某一已知分布，但在实际操作中，提前期的分布往往难以准确估计，且可能随时间发生结构性变化，这导致基于固定假设计算的安全库存和再订货点在实际应用中频繁出现偏差。</w:t>
      </w:r>
    </w:p>
    <w:p>
      <w:pPr>
        <w:spacing w:line="360" w:lineRule="auto" w:after="120"/>
        <w:ind w:firstLine="720"/>
      </w:pPr>
      <w:r>
        <w:t>库存决策的动态性体现在决策环境的时间变化特征上。在静态环境下，最优的库存策略在规划期内保持不变，企业只需一次性确定订货批量和安全库存水平即可。然而，在实际的运营过程中，库存决策需要根据实时变化的信息进行动态调整。促销活动的临近可能需要提前备货，季节性商品的库存策略需要随着季节推移而逐步切换，供应商产能的变化可能需要调整订单分配比例，竞争对手的定价策略变化可能需要快速响应以避免市场份额的流失。这种动态性要求库存管理系统具备实时感知、快速计算和敏捷执行的能力，能够根据最新的市场信号和运营状态，持续优化库存决策，而不是依赖预先设定的固定规则。</w:t>
      </w:r>
    </w:p>
    <w:p>
      <w:pPr>
        <w:spacing w:line="360" w:lineRule="auto" w:after="120"/>
        <w:ind w:firstLine="720"/>
      </w:pPr>
      <w:r>
        <w:t>库存决策的多目标特征进一步增加了问题的复杂程度。企业在进行库存管理时，需要在多个相互冲突的目标之间进行权衡。从成本角度看，库存持有成本、订货成本、缺货成本和资金占用成本共同构成了库存决策的成本结构，降低其中某一项成本往往会导致其他成本的上升。从服务角度看，订单满足率、交付准时率和客户满意度是衡量库存服务水平的关键指标，但更高的服务水平通常意味着更高的库存投入。从运营角度看，库存的物理布局、周转速度和品类的集中度影响着仓库的作业效率和空间利用率。从战略角度看，库存策略还需要考虑与供应商的长期关系、对市场波动的快速响应能力以及供应链的整体韧性。这种多目标、多维度的权衡特性，使得库存决策无法简化为单一目标的优化问题，而需要借助多目标优化和智能决策工具进行综合权衡。</w:t>
      </w:r>
    </w:p>
    <w:p>
      <w:pPr>
        <w:spacing w:line="360" w:lineRule="auto" w:after="120"/>
        <w:ind w:firstLine="720"/>
      </w:pPr>
      <w:r>
        <w:t>此外，库存决策的复杂性还体现在不同组织层级和供应链节点之间的协调难题上。在企业内部，库存决策涉及采购、生产、销售和财务等多个部门，各部门的目标和利益可能存在冲突：采购部门倾向于大批量订货以获取价格折扣，销售部门倾向于维持高库存以确保订单满足率，财务部门则关注库存资金占用和周转效率。在供应链层面，上游供应商和下游客户之间的库存策略相互影响，一方的决策可能给另一方带来额外的成本或风险。如何实现企业内部各部门之间、供应链上下游各节点之间的库存策略协同，避免局部最优导致的整体次优，是智能库存管理需要解决的重要课题。</w:t>
      </w:r>
    </w:p>
    <w:p>
      <w:pPr>
        <w:pStyle w:val="Heading2"/>
      </w:pPr>
      <w:r>
        <w:t>7.2 基于强化学习的动态补货策略</w:t>
      </w:r>
    </w:p>
    <w:p>
      <w:pPr>
        <w:spacing w:line="360" w:lineRule="auto" w:after="120"/>
        <w:ind w:firstLine="720"/>
      </w:pPr>
      <w:r>
        <w:t>传统的库存补货策略，如固定订货点法、固定周期法和最小最大库存法，虽然在操作简便性和可解释性方面具有优势，但其核心假设是需求模式和供应条件在较长时间内保持稳定，且库存系统的状态转移规律可以用简单的解析模型描述。当面临需求波动剧烈、供应不确定性高、多品类多层级协同的复杂场景时，这些传统策略往往表现出适应性不足、响应迟缓和全局优化能力欠缺等局限。强化学习作为一种能够从与环境的交互中自主学习最优决策策略的机器学习方法，为解决动态库存补货问题提供了新的思路和工具。</w:t>
      </w:r>
    </w:p>
    <w:p>
      <w:pPr>
        <w:spacing w:line="360" w:lineRule="auto" w:after="120"/>
        <w:ind w:firstLine="720"/>
      </w:pPr>
      <w:r>
        <w:t>强化学习的基本思想是让智能体通过与环境的持续交互，学习到一个从环境状态到行动的映射策略，使得长期累积的奖励最大化。在库存管理场景中，环境的状态可以包括当前库存水平、在途库存、近期需求历史、季节性因子、促销活动计划、供应商产能状态等多元信息；智能体的行动可以是订货量、订货时机、供应商选择等决策变量；奖励函数则需要综合反映库存持有成本、订货成本、缺货成本、资金占用成本和服务水平等多维目标。通过在与仿真环境或真实系统的交互中不断试错和学习，强化学习智能体能够逐步掌握适应复杂动态环境的补货策略，而无需对需求分布和供应规律做出预先的强假设。</w:t>
      </w:r>
    </w:p>
    <w:p>
      <w:pPr>
        <w:spacing w:line="360" w:lineRule="auto" w:after="120"/>
        <w:ind w:firstLine="720"/>
      </w:pPr>
      <w:r>
        <w:t>在单品种单级库存系统中，深度Q网络及其改进算法已被广泛应用于动态补货策略的学习。深度Q网络通过神经网络对状态-动作值函数进行近似，能够处理连续或高维的状态空间。在库存场景中，研究人员将当前库存水平、过去多个周期的需求观测、剩余销售天数、季节因子等特征编码为状态向量，将可能的订货量离散化为动作空间，以单周期或滚动周期的利润作为即时奖励，训练智能体学习最优的订货策略。研究表明，在需求呈现非平稳性、季节性波动和促销脉冲的复杂场景下，基于深度Q网络的补货策略在总成本和库存周转率等指标上显著优于传统的经济订货批量模型和固定订货点策略，尤其是在需求模式发生结构性变化时，强化学习策略展现出更强的适应性和鲁棒性。</w:t>
      </w:r>
    </w:p>
    <w:p>
      <w:pPr>
        <w:spacing w:line="360" w:lineRule="auto" w:after="120"/>
        <w:ind w:firstLine="720"/>
      </w:pPr>
      <w:r>
        <w:t>策略梯度方法，包括Actor-Critic架构和近端策略优化算法，为处理连续动作空间的库存决策问题提供了有效途径。在实际的库存管理中，订货量通常是一个连续变量，而非离散的固定选项。策略梯度方法直接对策略函数进行参数化，通过梯度上升的方式优化策略参数，使策略网络能够直接输出在给定状态下的最优订货量。Actor-Critic架构中，Actor网络负责生成订货决策，Critic网络负责评估当前策略的价值，两个网络协同训练，既提高了学习效率，又增强了策略的稳定性。近端策略优化算法通过引入信赖域约束，限制了每次策略更新的幅度，有效防止了策略在学习过程中的剧烈震荡，使得训练过程更加平稳可靠。这些方法在连续订货量决策、多供应商分配和动态定价联合优化等场景中表现出良好的适用性。</w:t>
      </w:r>
    </w:p>
    <w:p>
      <w:pPr>
        <w:spacing w:line="360" w:lineRule="auto" w:after="120"/>
        <w:ind w:firstLine="720"/>
      </w:pPr>
      <w:r>
        <w:t>多智能体强化学习为供应链多级库存协同优化提供了新的可能性。在包含供应商、制造商、分销商和零售商的多级供应链中，各节点的库存决策相互影响，一方的补货策略会影响下游节点的库存状态和上游节点的需求信号。传统的集中式优化方法需要获取全网的完整信息，在实际中往往因信息保密、数据孤岛和通信成本而难以实施。多智能体强化学习将每个供应链节点建模为独立的智能体，各智能体基于局部观测和局部信息做出自主决策，通过集中式训练分散式执行或完全分散式训练的方式学习协同策略。在集中式训练分散式执行的框架下，训练阶段可以使用全局信息进行策略评估，但在执行阶段每个智能体只依赖局部观测即可做出决策，兼顾了协同优化的效果和实际的可行性。研究表明，在合理设计奖励函数和通信机制的前提下，多智能体强化学习能够涌现出与集中式优化相近的协同效果，同时更好地适应信息不完全和决策分散化的现实约束。</w:t>
      </w:r>
    </w:p>
    <w:p>
      <w:pPr>
        <w:spacing w:line="360" w:lineRule="auto" w:after="120"/>
        <w:ind w:firstLine="720"/>
      </w:pPr>
      <w:r>
        <w:t>然而，强化学习在库存管理中的应用也面临若干挑战。首先是样本效率问题，库存决策的试错成本高昂，在真实系统中进行大量的探索性尝试可能导致严重的经济损失和客户体验下降，因此需要借助高保真的仿真环境进行离线训练，或者采用安全强化学习的方法限制探索过程中的风险。其次是奖励函数的设计难题，库存决策涉及多个相互冲突的目标，如何将这些目标合理地编码为标量奖励函数，直接影响学习到的策略行为和实际效果。再次是模型泛化能力，在某一特定需求模式和供应链结构下训练的策略，当面临未见过的新场景时可能表现不佳，提升策略的泛化能力和迁移学习能力是实际应用中的关键需求。最后是解释性和可信度问题，深度学习模型的黑箱特性使得强化学习策略的决策逻辑难以向业务人员解释，这在需要人机协同和审计合规的场景中构成了重要障碍。</w:t>
      </w:r>
    </w:p>
    <w:p>
      <w:pPr>
        <w:pStyle w:val="Heading2"/>
      </w:pPr>
      <w:r>
        <w:t>7.3 安全库存与再订货点的智能决定</w:t>
      </w:r>
    </w:p>
    <w:p>
      <w:pPr>
        <w:spacing w:line="360" w:lineRule="auto" w:after="120"/>
        <w:ind w:firstLine="720"/>
      </w:pPr>
      <w:r>
        <w:t>安全库存和再订货点是传统库存管理体系中的两个核心参数，其设定直接决定了库存系统的服务水平和成本结构。安全库存是为了应对需求波动和供应不确定性而在平均库存水平之上额外持有的库存量，再订货点则是触发补货行动的库存阈值水平。在传统方法中，这两个参数通常基于对需求分布和提前期分布的统计假设，通过解析公式计算得出，例如基于正态分布假设的安全库存公式为服务水平对应的分位数乘以需求标准差与提前期平方根的乘积。然而，这种方法对分布假设的敏感性高、对历史数据的依赖性大、对非平稳环境的适应性差，在实际应用中经常导致安全库存过高造成资金浪费，或安全库存过低导致缺货风险。</w:t>
      </w:r>
    </w:p>
    <w:p>
      <w:pPr>
        <w:spacing w:line="360" w:lineRule="auto" w:after="120"/>
        <w:ind w:firstLine="720"/>
      </w:pPr>
      <w:r>
        <w:t>机器学习方法为安全库存和再订货点的智能设定提供了数据驱动的替代方案。与依赖固定分布假设的传统方法不同，机器学习方法从历史数据中自动学习需求模式和不确定性特征，根据预测误差的实际分布而非理论假设来确定安全库存水平。基于梯度提升决策树和随机森林的集成学习方法，能够综合考虑产品属性、时间特征、促销信息、市场环境和外部因素等多个维度的特征，对需求的不确定性进行更为精准的刻画。通过预测需求分布的分位数而非单一的点估计值，可以直接得到不同置信水平下的需求上限，从而确定对应服务水平的安全库存水平。这种方法无需对需求分布做出正态性假设，能够更好地适应实际需求的偏态、厚尾和多峰特征。</w:t>
      </w:r>
    </w:p>
    <w:p>
      <w:pPr>
        <w:spacing w:line="360" w:lineRule="auto" w:after="120"/>
        <w:ind w:firstLine="720"/>
      </w:pPr>
      <w:r>
        <w:t>深度学习模型，尤其是长短期记忆网络和Transformer架构，在处理需求的时间序列依赖性和复杂模式方面表现出色，为动态安全库存设定提供了有力工具。长短期记忆网络能够捕捉需求序列中的长期趋势、季节性周期和短期波动，通过多步预测输出未来多个周期的需求预测分布。基于预测分布，可以计算在规划期内满足特定服务水平所需的累积安全库存。Transformer架构通过自注意力机制，能够自动识别历史需求序列中对未来预测最重要的时段和特征，对需求突变和异常值具有更强的适应性。当面临促销活动、新品上市或突发事件等需求冲击时，Transformer模型能够更快地调整预测分布，从而动态调整安全库存水平，避免传统方法在环境变化后的滞后调整问题。</w:t>
      </w:r>
    </w:p>
    <w:p>
      <w:pPr>
        <w:spacing w:line="360" w:lineRule="auto" w:after="120"/>
        <w:ind w:firstLine="720"/>
      </w:pPr>
      <w:r>
        <w:t>再订货点的智能决定同样需要超越简单的公式计算，综合考虑库存系统的动态特征和业务约束。传统的再订货点等于提前期内的期望需求加上安全库存，这一计算隐含了需求与提前期独立的假设，且未考虑补货批量、库存检查周期和资金约束等因素的影响。基于强化学习和动态规划的方法，将再订货点的设定纳入到更广泛的库存策略优化框架中，通过与库存水平的联合优化，找到使长期期望成本最小的订货策略。在这种框架下，再订货点不再是一个独立计算的静态参数，而是作为最优策略的一个组成部分动态生成，能够根据库存状态的实时变化和系统参数的漂移进行自适应调整。</w:t>
      </w:r>
    </w:p>
    <w:p>
      <w:pPr>
        <w:spacing w:line="360" w:lineRule="auto" w:after="120"/>
        <w:ind w:firstLine="720"/>
      </w:pPr>
      <w:r>
        <w:t>在多品种共享资源的场景中，安全库存的联合优化尤为重要。当多个品种的库存共享有限的仓储空间、资金预算或运输容量时，各品种的安全库存之间存在竞争和替代关系，独立设定各品种的安全库存难以实现全局最优。基于机会约束规划和鲁棒优化的方法，能够在资源约束下对各品种的安全库存进行联合优化，确保整体服务水平达标的同时最小化总库存成本或资源占用。机器学习方法通过从历史联合需求数据中学习品种之间的相关性和需求转移规律，能够更准确地估计联合需求分布的尾部特征，为多品种安全库存的协同设定提供数据支撑。</w:t>
      </w:r>
    </w:p>
    <w:p>
      <w:pPr>
        <w:spacing w:line="360" w:lineRule="auto" w:after="120"/>
        <w:ind w:firstLine="720"/>
      </w:pPr>
      <w:r>
        <w:t>此外，安全库存和再订货点的智能决定还需要考虑供应链的协作信息。在供应商管理库存和联合计划预测补货等协作模式下，下游企业与上游供应商共享库存和销售数据，供应商基于更完整的信息进行补货决策。在这种协作框架下，安全库存的设定不再是单个企业的局部优化问题，而是需要纳入整个协作系统的全局优化。通过机器学习模型对共享数据进行联合分析，可以更准确地识别需求信号、过滤牛鞭效应带来的噪声，从而在供应链层面实现安全库存的合理布局和整体降低。</w:t>
      </w:r>
    </w:p>
    <w:p>
      <w:pPr>
        <w:pStyle w:val="Heading2"/>
      </w:pPr>
      <w:r>
        <w:t>7.4 库存路径问题与数据质量挑战</w:t>
      </w:r>
    </w:p>
    <w:p>
      <w:pPr>
        <w:spacing w:line="360" w:lineRule="auto" w:after="120"/>
        <w:ind w:firstLine="720"/>
      </w:pPr>
      <w:r>
        <w:t>库存路径问题是库存管理与车辆路径优化的交叉领域，其核心在于同时决策何时、向何处补充库存以及如何规划配送车辆的行驶路径，以实现库存持有成本、运输成本和缺货成本的综合最小化。这一问题的复杂性在于库存决策和路径决策之间存在紧密的耦合关系：路径的规划影响各客户的访问顺序和访问时间，进而影响各点库存的补充时机和补充量；库存的消耗速率和安全库存要求又约束了访问各客户的频率和优先级。传统的库存管理和配送管理通常由不同部门独立负责，库存决策假设配送能力无限，路径规划假设需求已知且固定，这种割裂式的管理方式在协调性和全局最优性方面存在明显不足。</w:t>
      </w:r>
    </w:p>
    <w:p>
      <w:pPr>
        <w:spacing w:line="360" w:lineRule="auto" w:after="120"/>
        <w:ind w:firstLine="720"/>
      </w:pPr>
      <w:r>
        <w:t>库存路径问题的数学模型通常将客户点建模为具有确定性或随机性需求消耗的网络节点，车辆从配送中心出发，在容量和时间约束下为多个客户补充库存，目标是确定访问各客户的顺序、时间和补货量。在确定性需求场景下，如果允许对同一客户进行多次访问，问题可以分解为一系列独立的经济订货批量子问题；如果限制为单次访问，则问题转化为带有库存约束的车辆路径问题，属于NP-hard组合优化问题。在随机性需求场景下，由于未来需求的不确定，决策需要在信息不完全的条件下做出，通常采用滚动时域优化的方法，在每个决策时点基于最新的需求观测和预测更新决策。深度强化学习在这一领域的应用展现出巨大潜力，智能体通过与随机需求环境的交互，学习何时访问哪个客户以及补充多少库存的策略，能够在计算效率和解的质量之间取得良好的平衡。</w:t>
      </w:r>
    </w:p>
    <w:p>
      <w:pPr>
        <w:spacing w:line="360" w:lineRule="auto" w:after="120"/>
        <w:ind w:firstLine="720"/>
      </w:pPr>
      <w:r>
        <w:t>数据质量是智能库存管理面临的基础性挑战，无论多么先进的算法模型，其性能上限都受制于输入数据的质量。库存管理涉及的数据源多样，包括销售记录、库存台账、订单信息、供应商交货记录、市场需求调研、宏观经济指标等，这些数据在采集、传输、存储和处理过程中都可能引入错误、缺失和噪声。数据质量问题主要表现为完整性缺失、一致性偏差、时效性滞后和准确性不足等方面。完整性缺失指某些时段或某些品类的记录存在缺漏，导致分析样本不全面；一致性偏差指不同系统或不同部门对同一业务实体的记录存在差异，如销售系统和仓储系统对同一批货物的数量记录不一致；时效性滞后指数据从产生到可用之间存在较长的延迟，导致决策依据的信息陈旧；准确性不足指数据中存在错误记录、异常值和重复记录，干扰模型的正常学习。</w:t>
      </w:r>
    </w:p>
    <w:p>
      <w:pPr>
        <w:spacing w:line="360" w:lineRule="auto" w:after="120"/>
        <w:ind w:firstLine="720"/>
      </w:pPr>
      <w:r>
        <w:t>数据清洗和预处理是提升数据质量的基础工作。异常值检测技术，包括基于统计阈值的方法、基于聚类的方法和基于孤立森林等机器学习的方法，能够自动识别并标记销售记录中的异常峰值和零值，辅助业务人员判断是真实的需求突变还是数据采集错误。缺失值填补技术根据数据的特征和缺失模式，采用均值填补、回归预测、多重插补或基于生成模型的方法对缺失数据进行合理估计。数据对齐和去重技术通过匹配关键字段和相似度计算，识别并合并重复记录，确保分析数据的唯一性。然而，数据清洗需要谨慎进行，过度清洗可能丢失真实的业务信号，清洗不足则可能将噪声引入模型，清洗策略的选择需要在自动化处理和业务判断之间取得平衡。</w:t>
      </w:r>
    </w:p>
    <w:p>
      <w:pPr>
        <w:spacing w:line="360" w:lineRule="auto" w:after="120"/>
        <w:ind w:firstLine="720"/>
      </w:pPr>
      <w:r>
        <w:t>数据融合是应对多源异构数据挑战的关键技术。在实际的库存管理场景中，企业往往同时拥有来自企业资源计划系统、仓储管理系统、销售点系统、电商平台和第三方物流等多个数据源的数据，这些数据的格式、粒度、更新频率和定义标准各不相同。数据融合技术通过建立统一的数据模型和映射规则，将多源数据整合为一致、完整和及时的数据视图。在融合过程中，需要解决实体识别问题，即确定来自不同系统的记录是否对应同一业务实体；需要解决属性冲突问题，即当不同来源对同一属性的记录不一致时，如何基于数据来源的可信度和时效性进行仲裁；需要解决粒度转换问题，即在不同时空粒度之间进行数据聚合或分解，以满足分析和建模的需求。</w:t>
      </w:r>
    </w:p>
    <w:p>
      <w:pPr>
        <w:spacing w:line="360" w:lineRule="auto" w:after="120"/>
        <w:ind w:firstLine="720"/>
      </w:pPr>
      <w:r>
        <w:t>数据治理体系的建设是保障数据质量的长期机制。数据治理涵盖数据标准的制定、数据质量规则的建立、数据生命周期管理、数据安全和隐私保护等多个方面。在库存管理的语境下，数据治理需要明确各数据项的业务定义、采集规范、质量指标和责任主体，建立数据质量监控和考核机制，确保数据从产生到使用的全过程受控。通过建立主数据管理平台，对物料、供应商、客户和仓库等核心主数据进行集中管理和统一维护，能够有效减少因主数据不一致导致的分析偏差和决策失误。数据治理不仅需要技术手段的支撑，更需要组织层面的重视和流程层面的配合，将数据质量意识嵌入到日常业务操作和管理决策之中。</w:t>
      </w:r>
    </w:p>
    <w:p>
      <w:pPr>
        <w:pStyle w:val="Heading2"/>
      </w:pPr>
      <w:r>
        <w:t>7.5 多级库存网络的协同优化</w:t>
      </w:r>
    </w:p>
    <w:p>
      <w:pPr>
        <w:spacing w:line="360" w:lineRule="auto" w:after="120"/>
        <w:ind w:firstLine="720"/>
      </w:pPr>
      <w:r>
        <w:t>多级库存网络是现代供应链的普遍形态，从原材料供应商到制造商、从制造商到分销中心、从分销中心到零售终端，库存分布在供应链的多个节点上，形成复杂的网络结构。在多级库存网络中，各节点的库存决策相互关联、相互影响，上游节点的库存水平和补货策略决定了下游节点的供应可靠性和提前期分布，下游节点的需求信息和库存策略则通过订单信号向上游传递。独立优化各节点的库存参数往往导致局部最优与全局次优的背离，例如零售端为追求高服务水平而维持过高的安全库存，可能导致分销商和制造商面临剧烈波动的订单需求，增加整个供应链的库存总量和运营成本。多级库存网络的协同优化旨在从整体视角出发，协调各节点的库存策略，实现全网的库存成本与服务水平的帕累托最优。</w:t>
      </w:r>
    </w:p>
    <w:p>
      <w:pPr>
        <w:spacing w:line="360" w:lineRule="auto" w:after="120"/>
        <w:ind w:firstLine="720"/>
      </w:pPr>
      <w:r>
        <w:t>多级库存网络协同优化的核心思想是在全局信息的基础上，对各节点的订货点、订货批量和安全库存进行联合决策，同时考虑节点之间的运输连接、库存转运和资源共享关系。在理论上，如果存在一个拥有全网完整信息的中央决策者，且各节点愿意完全服从中央调度，多级库存问题可以建模为一个大规模的随机规划或动态规划问题，通过解析方法或数值方法求得全局最优解。然而，在实际的供应链运营中，完全集中式的决策模式面临信息获取困难、隐私保护约束、通信成本高和节点自治意愿强等多重障碍，因此需要在集中协调与分散决策之间寻求适当的平衡。</w:t>
      </w:r>
    </w:p>
    <w:p>
      <w:pPr>
        <w:spacing w:line="360" w:lineRule="auto" w:after="120"/>
        <w:ind w:firstLine="720"/>
      </w:pPr>
      <w:r>
        <w:t>分布式优化和协调机制是实现多级库存协同的重要方法。在这种模式下，各节点基于局部信息进行自主决策，但通过协商和协调机制实现局部决策的兼容和全局性能的改进。例如，在供应商管理库存模式下，供应商基于对下游客户库存和销售数据的访问，代为进行补货决策，从而减少信息传递的层级和延迟。在联合计划预测补货模式下，供应链上下游企业定期共享需求预测和库存计划信息，通过协同规划减少预测差异和计划冲突。在库存转运机制下，当某一节点出现缺货而邻近节点有库存盈余时，允许节点之间直接进行库存调拨，避免向上游发出紧急订单，既提高了客户服务水平，又降低了全网的库存总量。</w:t>
      </w:r>
    </w:p>
    <w:p>
      <w:pPr>
        <w:spacing w:line="360" w:lineRule="auto" w:after="120"/>
        <w:ind w:firstLine="720"/>
      </w:pPr>
      <w:r>
        <w:t>基于博弈论和契约理论的供应链协调机制，通过设计合理的利益分配规则和激励相容契约，引导各节点在追求自身利益的同时实现全局最优。常见的协调契约包括数量折扣契约、回购契约、收益共享契约和期权契约等。数量折扣契约通过价格激励鼓励下游企业扩大订货批量，降低供应商的生产和运输成本；回购契约允许下游企业将未售出的库存以约定价格退回给供应商，分担需求不确定性的风险；收益共享契约要求下游企业将销售收入的一部分与供应商分享，以换取更低的批发价格；期权契约赋予下游企业在观察到实际需求后调整订货数量的权利，提高需求响应的灵活性。智能库存管理系统可以通过机器学习模型对不同契约参数下的系统绩效进行仿真评估，辅助企业选择最适合自身供应链特征的协调机制。</w:t>
      </w:r>
    </w:p>
    <w:p>
      <w:pPr>
        <w:spacing w:line="360" w:lineRule="auto" w:after="120"/>
        <w:ind w:firstLine="720"/>
      </w:pPr>
      <w:r>
        <w:t>图神经网络为多级库存网络的建模和优化提供了新的技术工具。传统的库存模型通常假设供应链是简单的链式或树状结构，而实际的供应网络往往呈现复杂的网状拓扑，包含多个供应源、多条运输路径和多种替代关系。图神经网络能够直接在图结构数据上进行学习和推理，将各库存节点建模为图中的顶点，将供应关系、运输连接和库存转运关系建模为图中的边，通过消息传递机制聚合邻居节点的信息，生成各节点的状态表示。基于图神经网络的深度强化学习方法，能够学习复杂网络拓扑下的协同库存策略，自动发现网络中的关键节点和瓶颈路径，适应网络结构的动态变化，在多级库存网络的协同优化中展现出显著的优势。</w:t>
      </w:r>
    </w:p>
    <w:p>
      <w:pPr>
        <w:spacing w:line="360" w:lineRule="auto" w:after="120"/>
        <w:ind w:firstLine="720"/>
      </w:pPr>
      <w:r>
        <w:t>多级库存网络的协同优化还需要考虑需求信号的信息价值。在传统的库存管理中，各节点主要依据下游的订单信号进行补货决策，但订单信号往往因安全库存的缓冲和批量订货的聚合而扭曲了真实的需求信息，形成牛鞭效应。通过引入销售点数据共享、协同预测和需求信息透明化等机制，各节点可以直接获取终端市场的需求信号，减少信息传递过程中的失真和放大。智能库存管理系统利用机器学习方法对销售点数据进行实时分析，提取真实的需求趋势和波动特征，为多级库存网络的各节点提供统一和准确的需求信息基础，从源头上减少因信息不对称导致的库存失调。</w:t>
      </w:r>
    </w:p>
    <w:p>
      <w:pPr>
        <w:pStyle w:val="Heading2"/>
      </w:pPr>
      <w:r>
        <w:t>7.6 库存风险预警与呆滞库存处置</w:t>
      </w:r>
    </w:p>
    <w:p>
      <w:pPr>
        <w:spacing w:line="360" w:lineRule="auto" w:after="120"/>
        <w:ind w:firstLine="720"/>
      </w:pPr>
      <w:r>
        <w:t>库存风险是企业在库存管理过程中面临的各种不确定性事件及其可能带来的负面后果，主要包括缺货风险、积压风险、贬值风险和损耗风险等类型。缺货风险指因库存不足而无法满足客户订单，导致销售损失、客户流失和信誉受损；积压风险指因库存过高而导致资金占用、仓储成本增加和周转效率下降；贬值风险指因市场价格下跌、技术更新换代或产品生命周期衰退而导致库存价值缩水；损耗风险指因自然灾害、保管不善或保质期到期而导致库存物资的物理损坏或功能失效。在需求变化加速、产品生命周期缩短和市场竞争激烈的背景下，库存风险的识别、预警和应对已成为智能库存管理的重要组成部分。</w:t>
      </w:r>
    </w:p>
    <w:p>
      <w:pPr>
        <w:spacing w:line="360" w:lineRule="auto" w:after="120"/>
        <w:ind w:firstLine="720"/>
      </w:pPr>
      <w:r>
        <w:t>库存风险预警系统的构建需要综合运用统计分析、机器学习和业务规则等多种方法，对库存状态的异常变化进行实时监测和预警。缺货风险预警通常基于库存可供应天数的动态计算，当某一品类的库存水平低于根据近期销售速度和补货提前期计算的安全阈值时，系统自动触发缺货预警，提示采购人员紧急补货或启动替代供应方案。基于生存分析的方法，可以估计在当前库存消耗速率下库存耗尽的概率分布，给出不同时间尺度上的缺货风险概率，为决策提供更加量化的参考。积压风险预警则通过监测库存周转率、库龄分布和滞销天数等指标，识别长时间未发生销售动销的库存品类，当库存周转率低于行业基准或库龄超过预设阈值时，触发积压预警。</w:t>
      </w:r>
    </w:p>
    <w:p>
      <w:pPr>
        <w:spacing w:line="360" w:lineRule="auto" w:after="120"/>
        <w:ind w:firstLine="720"/>
      </w:pPr>
      <w:r>
        <w:t>机器学习模型在库存风险预测中发挥着越来越重要的作用。基于分类算法的风险识别模型，将库存的历史特征作为输入，将是否发生缺货、积压或损耗作为输出标签，训练模型学习风险发生的规律和先兆特征。这些特征包括近期的销售趋势、需求波动性、补货延迟历史、市场价格走势、产品生命周期阶段、季节性因子和外部经济指标等。训练好的模型可以对当前库存进行实时评分，输出各品类在未来一段时间内发生各类风险的概率估计，辅助管理人员优先关注高风险品类。基于异常检测的算法，如孤立森林、变分自编码器和单类支持向量机，能够在无标签数据上学习正常库存状态的分布特征，将显著偏离正常模式的库存行为标记为异常，适用于新型风险或罕见风险的早期发现。</w:t>
      </w:r>
    </w:p>
    <w:p>
      <w:pPr>
        <w:spacing w:line="360" w:lineRule="auto" w:after="120"/>
        <w:ind w:firstLine="720"/>
      </w:pPr>
      <w:r>
        <w:t>呆滞库存是指长期滞销、周转停滞的库存物资，是积压风险的极端表现，也是库存管理中最为棘手的难题之一。呆滞库存的形成原因复杂多样：需求预测失误导致过量采购、产品设计变更导致原有物料无法使用、客户订单取消导致专用物料闲置、供应商最小订货量约束导致被迫超量订货、以及市场变化导致产品过时等。呆滞库存不仅占用宝贵的仓储空间和流动资金，还可能随着时间的推移不断贬值，最终成为完全损失。因此，呆滞库存的及时发现和有效处置对于维护企业的资产质量和运营效率至关重要。</w:t>
      </w:r>
    </w:p>
    <w:p>
      <w:pPr>
        <w:spacing w:line="360" w:lineRule="auto" w:after="120"/>
        <w:ind w:firstLine="720"/>
      </w:pPr>
      <w:r>
        <w:t>呆滞库存的智能识别需要建立多维度的评估指标体系。传统的识别方法主要依赖库龄阈值，将超过一定天数未动销的库存直接标记为呆滞，这种方法简单直观但缺乏灵活性，未考虑不同品类的特性和市场环境的差异。智能识别系统综合考虑库龄、周转率、需求趋势、市场景气度和产品生命周期等多个维度，为每个品类动态计算呆滞风险评分。例如，对于季节性商品，淡季的库存积压是正常经营行为，不应简单视为呆滞；而对于快消品，超过平均周转周期数倍的库存则高度可疑。通过聚类分析，可以将库存品类按照销售模式和生命周期特征分组，对不同组应用差异化的呆滞识别标准，提高识别的准确性和合理性。</w:t>
      </w:r>
    </w:p>
    <w:p>
      <w:pPr>
        <w:spacing w:line="360" w:lineRule="auto" w:after="120"/>
        <w:ind w:firstLine="720"/>
      </w:pPr>
      <w:r>
        <w:t>呆滞库存的处置策略需要在多个可行方案之间进行优化选择。常见的处置方式包括降价促销、渠道转移、包装改装、退货供应商、内部调配、捐赠公益和报废处理等，每种方式适用于不同类型和状态的呆滞库存，且涉及不同的处置成本、回收价值和执行周期。基于运筹优化的方法，可以将呆滞库存处置建模为资源分配和方案选择问题，在考虑各处置方式的容量约束、时间窗口和效果差异的前提下，为每批呆滞库存分配最优的处置方案，最大化总体回收价值或最小化总体处置损失。强化学习方法则通过与市场环境的交互学习，动态调整处置策略，如在市场需求回暖时暂缓降价促销，在市场竞争加剧时果断清理库存以回笼资金。</w:t>
      </w:r>
    </w:p>
    <w:p>
      <w:pPr>
        <w:spacing w:line="360" w:lineRule="auto" w:after="120"/>
        <w:ind w:firstLine="720"/>
      </w:pPr>
      <w:r>
        <w:t>库存风险管理与处置的智能化，还需要与企业的整体供应链战略和财务规划相衔接。库存风险不仅是运营层面的问题，还直接影响企业的资产负债表健康度和现金流状况。智能库存管理系统应当具备与企业资源计划系统、财务管理系统和商业智能平台的集成能力，将库存风险指标纳入企业的全面风险管理体系，支持管理层从战略视角审视库存决策对企业整体绩效的影响。通过建立库存风险的可视化仪表盘，实时呈现全品类、全仓库和多时间维度的风险热力图，帮助管理人员快速把握库存风险的全貌，将有限的管理资源聚焦到最关键的风险点上，实现库存管理的精细化、数据化和智能化。</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imSun" w:hAnsi="SimSun" w:eastAsia="SimSu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